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D1F5" w14:textId="77777777" w:rsidR="00C95762" w:rsidRDefault="00C95762" w:rsidP="00C95762">
      <w:pPr>
        <w:jc w:val="both"/>
        <w:rPr>
          <w:i/>
          <w:iCs/>
          <w:color w:val="000000"/>
          <w:sz w:val="18"/>
          <w:szCs w:val="18"/>
        </w:rPr>
      </w:pPr>
    </w:p>
    <w:p w14:paraId="3F275B4D" w14:textId="77777777" w:rsidR="00C95762" w:rsidRDefault="00C95762" w:rsidP="00C95762">
      <w:pPr>
        <w:spacing w:after="0"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>…………………………………………………………………………….</w:t>
      </w:r>
    </w:p>
    <w:p w14:paraId="63E674C2" w14:textId="77777777" w:rsidR="00C95762" w:rsidRDefault="00C95762" w:rsidP="00C95762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b/>
          <w:bCs/>
          <w:smallCap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sz w:val="18"/>
          <w:szCs w:val="18"/>
        </w:rPr>
        <w:t>pieczęć   firmowa  wykonawcy</w:t>
      </w:r>
    </w:p>
    <w:p w14:paraId="1B1A23E0" w14:textId="77777777" w:rsidR="00C95762" w:rsidRDefault="00C95762" w:rsidP="00C9576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54DF0358" w14:textId="77777777" w:rsidR="00C95762" w:rsidRDefault="00C95762" w:rsidP="00C9576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0A901EF0" w14:textId="77777777" w:rsidR="00C95762" w:rsidRDefault="00C95762" w:rsidP="00C95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Zakup i dostawa pojazdu specjalnego sanitarnego - ambulansu drogowego – typu A1 wg PN-EN 1789 (lub normy równoważnej)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5FF9A1A" w14:textId="77777777" w:rsidR="00C95762" w:rsidRDefault="00C95762" w:rsidP="00C95762">
      <w:pPr>
        <w:pStyle w:val="Standard"/>
        <w:jc w:val="center"/>
        <w:rPr>
          <w:rFonts w:cs="Calibri"/>
          <w:b/>
          <w:bCs/>
          <w:color w:val="000000"/>
          <w:sz w:val="22"/>
          <w:szCs w:val="22"/>
        </w:rPr>
      </w:pPr>
    </w:p>
    <w:p w14:paraId="49C7CB22" w14:textId="77777777" w:rsidR="00C95762" w:rsidRDefault="00C95762" w:rsidP="00C95762">
      <w:pPr>
        <w:pStyle w:val="Standard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WYMAGANE GRANICZNE WARUNKI TECHNICZNE DLA SAMOCHODU BAZOWEGO , WYPOSAŻENIA MEDYCZNEGO ORAZ PRZEDZIAŁU MEDYCZNEGO </w:t>
      </w:r>
      <w:r>
        <w:rPr>
          <w:rFonts w:ascii="Times New Roman" w:hAnsi="Times New Roman"/>
          <w:bCs/>
          <w:sz w:val="22"/>
          <w:szCs w:val="22"/>
        </w:rPr>
        <w:br/>
        <w:t>AMBULANSU DROGOWEGO TYPU – A1 W ILOŚCI 1 SZTUK</w:t>
      </w:r>
    </w:p>
    <w:p w14:paraId="10C8C294" w14:textId="77777777" w:rsidR="00C95762" w:rsidRDefault="00C95762" w:rsidP="00C95762">
      <w:pPr>
        <w:pStyle w:val="Indeks1"/>
        <w:spacing w:line="288" w:lineRule="auto"/>
        <w:jc w:val="left"/>
        <w:rPr>
          <w:sz w:val="22"/>
          <w:szCs w:val="22"/>
        </w:rPr>
      </w:pP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385"/>
        <w:gridCol w:w="1419"/>
        <w:gridCol w:w="2549"/>
      </w:tblGrid>
      <w:tr w:rsidR="00C95762" w14:paraId="19685A7B" w14:textId="77777777" w:rsidTr="00C95762">
        <w:trPr>
          <w:trHeight w:val="5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D5879" w14:textId="77777777" w:rsidR="00C95762" w:rsidRDefault="00C95762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7CFFB" w14:textId="77777777" w:rsidR="00C95762" w:rsidRDefault="00C95762">
            <w:pPr>
              <w:jc w:val="center"/>
              <w:rPr>
                <w:b/>
                <w:bCs/>
              </w:rPr>
            </w:pPr>
            <w:r>
              <w:t xml:space="preserve">Wymagane warunki (parametry) dla samochodu bazowego, zabudowy medycznej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12A89A" w14:textId="77777777" w:rsidR="00C95762" w:rsidRDefault="00C95762">
            <w:pPr>
              <w:pStyle w:val="Standard"/>
              <w:spacing w:line="25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Warunek graniczny:</w:t>
            </w:r>
          </w:p>
          <w:p w14:paraId="6BDAE7C5" w14:textId="77777777" w:rsidR="00C95762" w:rsidRDefault="00C95762">
            <w:pPr>
              <w:pStyle w:val="Standard"/>
              <w:spacing w:line="256" w:lineRule="auto"/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wpisać</w:t>
            </w:r>
          </w:p>
          <w:p w14:paraId="47FA69E0" w14:textId="77777777" w:rsidR="00C95762" w:rsidRDefault="00C95762">
            <w:pPr>
              <w:jc w:val="center"/>
            </w:pPr>
            <w:r>
              <w:rPr>
                <w:b/>
                <w:bCs/>
              </w:rPr>
              <w:t>TAK lub NIE*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BC9335" w14:textId="77777777" w:rsidR="00C95762" w:rsidRDefault="00C95762">
            <w:pPr>
              <w:jc w:val="center"/>
            </w:pPr>
            <w:r>
              <w:t>Parametry oferowane przez Wykonawcę*</w:t>
            </w:r>
          </w:p>
        </w:tc>
      </w:tr>
      <w:tr w:rsidR="00C95762" w14:paraId="087C8289" w14:textId="77777777" w:rsidTr="00C95762">
        <w:trPr>
          <w:trHeight w:val="3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3EED5" w14:textId="77777777" w:rsidR="00C95762" w:rsidRDefault="00C9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E4C87" w14:textId="77777777" w:rsidR="00C95762" w:rsidRDefault="00C9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AA723" w14:textId="77777777" w:rsidR="00C95762" w:rsidRDefault="00C9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AF096" w14:textId="77777777" w:rsidR="00C95762" w:rsidRDefault="00C9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5762" w14:paraId="7B1C473C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885A8" w14:textId="77777777" w:rsidR="00C95762" w:rsidRDefault="00C95762">
            <w:pPr>
              <w:spacing w:after="0" w:line="340" w:lineRule="atLeast"/>
              <w:ind w:right="443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WYMAGANIA OGÓLNE AMBULANSU</w:t>
            </w:r>
          </w:p>
        </w:tc>
      </w:tr>
      <w:tr w:rsidR="00C95762" w14:paraId="37050D3A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B466" w14:textId="77777777" w:rsidR="00C95762" w:rsidRDefault="00C95762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1)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5A3D" w14:textId="77777777" w:rsidR="00C95762" w:rsidRDefault="00C95762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Producent pojazdu bazowego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9DF0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Podać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00D7" w14:textId="77777777" w:rsidR="00C95762" w:rsidRDefault="00C95762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C95762" w14:paraId="598CD2F0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92ABB" w14:textId="77777777" w:rsidR="00C95762" w:rsidRDefault="00C95762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2)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3EC5" w14:textId="77777777" w:rsidR="00C95762" w:rsidRDefault="00C95762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Marka i model samochodu bazowego oferowanego ambulansu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9E88E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Podać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5305" w14:textId="77777777" w:rsidR="00C95762" w:rsidRDefault="00C95762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C95762" w14:paraId="3DCD75B5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1F27" w14:textId="77777777" w:rsidR="00C95762" w:rsidRDefault="00C95762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3)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C61A" w14:textId="77777777" w:rsidR="00C95762" w:rsidRDefault="00C95762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Producent zabudowy przedziału medycznego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4B05B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Podać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75E3" w14:textId="77777777" w:rsidR="00C95762" w:rsidRDefault="00C95762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C95762" w14:paraId="0AEE9D3F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7E58" w14:textId="77777777" w:rsidR="00C95762" w:rsidRDefault="00C95762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4)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A46C" w14:textId="77777777" w:rsidR="00C95762" w:rsidRDefault="00C95762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Rok produkcji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B4C1" w14:textId="5567235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b/>
                <w:lang w:eastAsia="pl-PL"/>
              </w:rPr>
              <w:t>20</w:t>
            </w:r>
            <w:r w:rsidR="00A62537">
              <w:rPr>
                <w:rFonts w:ascii="Garamond" w:eastAsia="Times New Roman" w:hAnsi="Garamond"/>
                <w:b/>
                <w:lang w:eastAsia="pl-PL"/>
              </w:rPr>
              <w:t>20</w:t>
            </w:r>
            <w:r>
              <w:rPr>
                <w:rFonts w:ascii="Garamond" w:eastAsia="Times New Roman" w:hAnsi="Garamond"/>
                <w:b/>
                <w:lang w:eastAsia="pl-PL"/>
              </w:rPr>
              <w:t>r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0AB5" w14:textId="77777777" w:rsidR="00C95762" w:rsidRDefault="00C95762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C95762" w14:paraId="1C8108D1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250B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PARAMETRY TECHNICZNE</w:t>
            </w:r>
          </w:p>
        </w:tc>
      </w:tr>
      <w:tr w:rsidR="00C95762" w14:paraId="1E90DFC8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EA1B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NADWOZIE</w:t>
            </w:r>
          </w:p>
        </w:tc>
      </w:tr>
      <w:tr w:rsidR="00C95762" w14:paraId="7A82E0A8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CA8E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8DB1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Typu furgon z izolacją </w:t>
            </w:r>
            <w:proofErr w:type="spellStart"/>
            <w:r>
              <w:rPr>
                <w:rFonts w:ascii="Garamond" w:hAnsi="Garamond"/>
              </w:rPr>
              <w:t>dżwiękowo</w:t>
            </w:r>
            <w:proofErr w:type="spellEnd"/>
            <w:r>
              <w:rPr>
                <w:rFonts w:ascii="Garamond" w:hAnsi="Garamond"/>
              </w:rPr>
              <w:t>-termiczną.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8C8C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E17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1F2A2352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76FC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5A6C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Częściowo przeszklony z możliwością ewakuacji  pacjenta i personelu.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8F8B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84B6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5D61EEA4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B52A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E4D2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Przystosowany do przewozu min. czterech osób (z kierowcą)  w pozycji siedzącej oraz 1 osoby w pozycji leżącej na noszach.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40F3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A35D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5A92F2F3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EAD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E4BE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Długość przedziału medycznego min 2,10 m.</w:t>
            </w:r>
          </w:p>
          <w:p w14:paraId="25E90E10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Wysokość przedziału medycznego min. 1,45 m,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48C3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4F9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5B9ECB75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3CCD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6D38" w14:textId="77777777" w:rsidR="00C95762" w:rsidRDefault="00C95762">
            <w:pPr>
              <w:spacing w:after="0" w:line="3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Drzwi tylne wysokie, przeszklone, otwierane na  boki o  min 180</w:t>
            </w:r>
            <w:r>
              <w:rPr>
                <w:rFonts w:ascii="Garamond" w:hAnsi="Garamond"/>
                <w:vertAlign w:val="superscript"/>
              </w:rPr>
              <w:t>0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FAFF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FA01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5F6DA374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3233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C18B" w14:textId="2C78A6EA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Drzwi boczne wysokie prawe przesuwane do tyłu z</w:t>
            </w:r>
            <w:r w:rsidR="00A6253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szybą.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C471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FFD0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0370047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91A1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83F5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Okna przedziału medycznego pokryte w 2/3   wysokości folią półprzeźroczystą.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503B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B59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108BAFFD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73E4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D255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Częściowa ścianka działowa oddzielająca kabinę kierowcy od  przedziału medycznego 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0548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58568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529606F9" w14:textId="77777777" w:rsidTr="00C95762">
        <w:trPr>
          <w:trHeight w:val="3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422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9.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58FD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Lakier w kolorze białym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A9B1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C596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56AD09B0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657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1686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Centralny zamek wszystkich drzwi.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CC94D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78C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3552575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982E6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82DA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Poduszka powietrzna dla kierowcy i pasażera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C21C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68A4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31D51FE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AD716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622D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Elektrycznie regulowane i podgrzewane lusterka zewnętrzne,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52380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C67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6319B66A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4ECD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B390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Elektrycznie opuszczane szyby w kabinie kierowcy,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B71C7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D0A9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7E2340FE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E43C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C8EF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Zderzaki i lusterka lakierowane w kolorze nadwozia,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4B77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21D8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720A401D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5546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21CA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Światła przeciwmgielne przednie,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2789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94D9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476564AC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9F56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5106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Fotel kierowcy  z regulacją przód – tył i regulacją oparcia pod plecami,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4885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DB0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12055099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FF1E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D334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Klimatyzacja fabryczna kabiny kierowcy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394B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F66C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04D46A99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1BC5F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SILNIK</w:t>
            </w:r>
          </w:p>
        </w:tc>
      </w:tr>
      <w:tr w:rsidR="00C95762" w14:paraId="23F5915A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1A3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9761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Nowoczesny zasilany olejem napędowym z  zapłonem samoczynnym, z turbosprężarka i intercoolerem, elastyczny, zapewniający przyspieszenie pozwalające na sprawną jazdę w ruchu miejskim.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578D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AB0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6BF21DF6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E0B2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CC95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Silnik o mocy powyżej 100 KM.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2149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A6FC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0BAA1374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4F7E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689F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Klasa emisji spalin zgodnie z normą min. EURO 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590E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37E4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50449C24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8F2BB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ZESPÓŁ NAPĘDOWY</w:t>
            </w:r>
          </w:p>
        </w:tc>
      </w:tr>
      <w:tr w:rsidR="00C95762" w14:paraId="6086FF49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6F15C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63FEC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Skrzynia biegów manualna synchronizowana.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10FB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5BA1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2ACA424F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7E8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E767B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Min. 6-biegów do przodu i bieg wsteczny.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0F13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FCD4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2E04378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9CC1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599A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Napęd na koła przednie lub tylne.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3958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BAFC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D0C9295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17FA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B34E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Elektroniczny system stabilizacji toru jazdy typu   ESP,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76E1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4A6A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1739F6B1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424F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A4EB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System zapobiegający poślizgowi kół napędzanych</w:t>
            </w:r>
          </w:p>
          <w:p w14:paraId="0CAFAB82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podczas ruszania typu ASR,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4F6D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E116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1428A268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94C8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8423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System wspomagania ruszania pod górę typu </w:t>
            </w:r>
            <w:proofErr w:type="spellStart"/>
            <w:r>
              <w:rPr>
                <w:rFonts w:ascii="Garamond" w:hAnsi="Garamond"/>
              </w:rPr>
              <w:t>hill</w:t>
            </w:r>
            <w:proofErr w:type="spellEnd"/>
            <w:r>
              <w:rPr>
                <w:rFonts w:ascii="Garamond" w:hAnsi="Garamond"/>
              </w:rPr>
              <w:t xml:space="preserve"> asystent lub równoważny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177E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225F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596C645F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B280D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ZAWIESZENIE</w:t>
            </w:r>
          </w:p>
        </w:tc>
      </w:tr>
      <w:tr w:rsidR="00C95762" w14:paraId="782AD250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36ED9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489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Zawieszenie przednie i tylne niezależne, gwarantujące dobrą przyczepność kół do nawierzchni, stabilność w trudnym terenie oraz odpowiedni  komfort transportu chorego.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50FA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6B8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4A009474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330B7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SYSTEM HAMULCOWY</w:t>
            </w:r>
          </w:p>
        </w:tc>
      </w:tr>
      <w:tr w:rsidR="00C95762" w14:paraId="4F16D535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F3E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46AD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Ze wspomaganiem.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3F8E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E2D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0C04C1B2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3071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1EE3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 systemem ABS zapobiegającym blokadzie kół   podczas hamowania.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EE160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03D4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583C700B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78FCC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5F8C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Hydrauliczny system wspomagania nagłego hamowania,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60E9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CFC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0CE4D11D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332E9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UKŁAD KIEROWNICZY</w:t>
            </w:r>
          </w:p>
        </w:tc>
      </w:tr>
      <w:tr w:rsidR="00C95762" w14:paraId="24215A7B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0F6A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331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Ze wspomaganiem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FF48A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1D49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2BE8854A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D5CF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F37B9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Kolumna kierownicy regulowana w dwóch płaszczyznach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7FA9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4CDD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5E3693A5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E3AE8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WYPOSAŻENIE POJAZDU</w:t>
            </w:r>
          </w:p>
        </w:tc>
      </w:tr>
      <w:tr w:rsidR="00C95762" w14:paraId="49E0ED88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1813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789C4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Wszystkie miejsca siedzące wyposażone w    bezwładnościowe pasy bezpieczeństwa   i zagłówki.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D73B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C0A9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0D30B12E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67F3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C48C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Dodatkowa gaśnica w przedziale medycznym.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FE95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7E28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14C39F36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F3E0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D9AC3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Urządzenie do wybijania szyb zintegrowane z    nożem do cięcia pasów.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0222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9D4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64D48834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F9C1B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OGRZEWANIE I WENTYLACJA</w:t>
            </w:r>
          </w:p>
        </w:tc>
      </w:tr>
      <w:tr w:rsidR="00C95762" w14:paraId="19F38DFF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2F4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57FD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Układ ogrzewania zgodny z PN EN 1789 </w:t>
            </w:r>
          </w:p>
          <w:p w14:paraId="14604A4C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(oraz charakteryzujący się parametrami nie gorszymi jak poniższe.)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00BA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C579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44474C71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3DB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534B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Ogrzewanie przedziału medycznego cieczą  chłodzącą silnik – dodatkowa nagrzewnica wodna   z zaworem odcinającym.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5ED4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CB26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472FEB67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6A82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E6CD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Mechaniczna wentylacja  nawiewno -wywiewna.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1DC3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B322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46938C95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B646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4577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Rozbudowa fabrycznej klimatyzacji o drugi parownik umieszczony w pomieszczeniu dla pacjenta z niezależną regulacją temperatury nawiewu-w dostawie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BC41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AACF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680CE9AC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119D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17392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Dodatkowy elektryczny dogrzewacz pomieszczenia dla pacjenta zasilany z sieci 230V o mocy min. 1800W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BA971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2234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4953616C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61F2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INSTALACJA ELEKTRYCZNA</w:t>
            </w:r>
          </w:p>
        </w:tc>
      </w:tr>
      <w:tr w:rsidR="00C95762" w14:paraId="51E7F85A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444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1BAE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Instalacja elektryczna jest  sporządzona w sposób zapewniający jej bezpieczne działanie zgodnie z PN EN 1789 – i charakteryzuje  się nie gorszymi parametrami jak poniżej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AB6A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ED1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096AA88C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F82D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4C64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Alternator wzmocniony zapewniający odpowiednie ładowanie akumulatora o mocy min. 1200 W.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E93CF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5339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2B3BFA47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B97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8D7B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Akumulator o pojemności min. 60 Ah do zasilania  wszystkich odbiorników prądu.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93CE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23E0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08A0B8CB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4E9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8D56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Min. 2 gniazda 12 V i min. 1 gniazdo 230 V do podłączenia urządzenia medycznego  w przedziale me</w:t>
            </w:r>
            <w:r>
              <w:rPr>
                <w:rFonts w:ascii="Garamond" w:hAnsi="Garamond"/>
              </w:rPr>
              <w:softHyphen/>
              <w:t>dycznym.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6E29A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F6ED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087381F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FD4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AECE8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Automatyczna ładowarka akumulatorowa sterowana mikroprocesorem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3EC6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F823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2F32344A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DC32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4953" w14:textId="77777777" w:rsidR="00C95762" w:rsidRDefault="00C95762">
            <w:pPr>
              <w:pStyle w:val="Tekstcofnity"/>
              <w:spacing w:line="240" w:lineRule="auto"/>
              <w:ind w:left="0"/>
              <w:rPr>
                <w:rFonts w:ascii="Garamond" w:hAnsi="Garamond"/>
                <w:sz w:val="22"/>
                <w:szCs w:val="22"/>
                <w:lang w:val="pl-PL"/>
              </w:rPr>
            </w:pPr>
            <w:r>
              <w:rPr>
                <w:rFonts w:ascii="Garamond" w:hAnsi="Garamond"/>
                <w:sz w:val="22"/>
                <w:szCs w:val="22"/>
                <w:lang w:val="pl-PL"/>
              </w:rPr>
              <w:t>Zasilanie zewnętrzne 230 V z 1 gniaz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softHyphen/>
              <w:t>dem</w:t>
            </w:r>
          </w:p>
          <w:p w14:paraId="60E5C2DA" w14:textId="77777777" w:rsidR="00C95762" w:rsidRDefault="00C95762">
            <w:pPr>
              <w:pStyle w:val="Tekstcofnity"/>
              <w:spacing w:line="240" w:lineRule="auto"/>
              <w:ind w:left="0"/>
              <w:rPr>
                <w:rFonts w:ascii="Garamond" w:hAnsi="Garamond"/>
                <w:sz w:val="22"/>
                <w:szCs w:val="22"/>
                <w:lang w:val="pl-PL"/>
              </w:rPr>
            </w:pPr>
            <w:r>
              <w:rPr>
                <w:rFonts w:ascii="Garamond" w:hAnsi="Garamond"/>
                <w:sz w:val="22"/>
                <w:szCs w:val="22"/>
                <w:lang w:val="pl-PL"/>
              </w:rPr>
              <w:t>wewnętrznym z zabez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softHyphen/>
              <w:t>pie</w:t>
            </w:r>
            <w:r>
              <w:rPr>
                <w:rFonts w:ascii="Garamond" w:hAnsi="Garamond"/>
                <w:sz w:val="22"/>
                <w:szCs w:val="22"/>
                <w:lang w:val="pl-PL"/>
              </w:rPr>
              <w:softHyphen/>
              <w:t>czeniem uniemożliwiającym</w:t>
            </w:r>
          </w:p>
          <w:p w14:paraId="69710CE5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rozruch silnika przy podłączonym zasilaniu zewnętrznymi z zabezpieczeniem przeciwporażeniowym + przewód zasilający min </w:t>
            </w: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rFonts w:ascii="Garamond" w:hAnsi="Garamond"/>
                </w:rPr>
                <w:t>5 m</w:t>
              </w:r>
            </w:smartTag>
            <w:r>
              <w:rPr>
                <w:rFonts w:ascii="Garamond" w:hAnsi="Garamond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9604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F5B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69470607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C750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OZNAKOWANIE , OŚWIETLENIE,  SYGNALIZACJA DŹWIEKOWA</w:t>
            </w:r>
          </w:p>
        </w:tc>
      </w:tr>
      <w:tr w:rsidR="00C95762" w14:paraId="162FAE38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1CB2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D6EC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 pojeździe znajduje się układ ostrzegania zarówno optycznego, jak i akustycznego - zgodny z przepisami ustawy „Prawo o ruchu drogowym” </w:t>
            </w:r>
          </w:p>
          <w:p w14:paraId="718DD1AE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-oraz  charakteryzuje się nie on nie gorszymi parametrami jak poniżej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F805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C2BE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1E404DF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60DA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1.1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621E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Belka świetlna ze światłami typu LED   koloru niebieskiego umieszczona na przed</w:t>
            </w:r>
            <w:r>
              <w:rPr>
                <w:rFonts w:ascii="Garamond" w:hAnsi="Garamond"/>
              </w:rPr>
              <w:softHyphen/>
              <w:t>niej części dachu pojazdu. Sygnał dźwiękowy modulowany – możliwość    podawania komunikatów głosowych.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C0FD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643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52E2E4F8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9AA8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E8FC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Dwie niebieskie lampy pulsacyjne na wyso</w:t>
            </w:r>
            <w:r>
              <w:rPr>
                <w:rFonts w:ascii="Garamond" w:hAnsi="Garamond"/>
              </w:rPr>
              <w:softHyphen/>
              <w:t>kości  pasa przedniego.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EF01A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E62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62C42387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DB8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0B74A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Reflektory zewnętrzne z tyłu pojazdu ze światłem  rozproszonym do oświetlenia miejsca akcji min. 2 szt., z możliwością włączania / wyłączania  z kabiny kierowcy.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46547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34FF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7AB7DA8F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ECDA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35DE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Pas odblaskowy barwy niebieskiej i czerwonej  dookoła pojazdu na wysokości linii podziału    nadwozia.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7B37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A03C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01338D82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AC10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D56D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 przodu pojazdu napis: lustrzane odbicie słowa  „AMBULANS”.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19AED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5841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1120160F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6A2D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11CB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Oznaczenie typu karetki na bokach i drzwiach  tylnych symbolem ,,T” oraz nazwą Zamawiającego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D8F18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74FE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435E30E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F280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  <w:b/>
              </w:rPr>
              <w:t>OŚWIETLENIE WEWNĘTRZNE PRZEDZIAŁU MEDYCZNEGO</w:t>
            </w:r>
          </w:p>
        </w:tc>
      </w:tr>
      <w:tr w:rsidR="00C95762" w14:paraId="6DE9E2A2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5FAA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6AC7D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Oświetlenie zapewnia  prawidłową pracę personelu medycznego ,jest zgodne z PN EN 1789  (oraz charakteryzuje się parametrami nie gorszymi jak poniżej)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05F0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8973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5DACE992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433C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1.1</w:t>
            </w:r>
          </w:p>
          <w:p w14:paraId="12281B4F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5641" w14:textId="3F291AA1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Światło rozproszone</w:t>
            </w:r>
            <w:r w:rsidR="00A62537">
              <w:rPr>
                <w:rFonts w:ascii="Garamond" w:hAnsi="Garamond"/>
              </w:rPr>
              <w:t xml:space="preserve"> typu LED</w:t>
            </w:r>
            <w:r>
              <w:rPr>
                <w:rFonts w:ascii="Garamond" w:hAnsi="Garamond"/>
              </w:rPr>
              <w:t xml:space="preserve"> umieszczone </w:t>
            </w:r>
            <w:r w:rsidR="00A62537">
              <w:rPr>
                <w:rFonts w:ascii="Garamond" w:hAnsi="Garamond"/>
              </w:rPr>
              <w:t>na suficie</w:t>
            </w:r>
            <w:r>
              <w:rPr>
                <w:rFonts w:ascii="Garamond" w:hAnsi="Garamond"/>
              </w:rPr>
              <w:t xml:space="preserve"> przedziału medycznego   min. 2 punkty świetlne.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5CA11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A878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276B711C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680B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1.2</w:t>
            </w:r>
          </w:p>
          <w:p w14:paraId="2B695E51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079F" w14:textId="083BFE2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Oświetlenie </w:t>
            </w:r>
            <w:r w:rsidR="00A62537">
              <w:rPr>
                <w:rFonts w:ascii="Garamond" w:hAnsi="Garamond"/>
              </w:rPr>
              <w:t>typu LED</w:t>
            </w:r>
            <w:r>
              <w:rPr>
                <w:rFonts w:ascii="Garamond" w:hAnsi="Garamond"/>
              </w:rPr>
              <w:t xml:space="preserve"> regulowane umieszczone w suficie nad noszami punktowe    (min. 1 szt.).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0919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CF9D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09F81A7C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F060D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Wyposażenie pomieszczenia dla pacjenta</w:t>
            </w:r>
          </w:p>
        </w:tc>
      </w:tr>
      <w:tr w:rsidR="00C95762" w14:paraId="0BFC10D6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C0E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CD5D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Pomieszczenie dla pacjenta powinno pomieścić urządzenia medyczne wyszczególnione w normie PN EN 1789  dla ambulansu typu A1 powinny one być zamontowane w sposób bezpieczny, uniemożliwiający uszkodzenie go lub zranienie osób w poruszającym się pojeździe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16CC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317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1CFA057F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9F4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F5A0" w14:textId="77777777" w:rsidR="00C95762" w:rsidRDefault="00C95762">
            <w:pPr>
              <w:spacing w:after="0" w:line="3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 ścianie bocznej lewej zestaw szafek wykonanych z tworzywa sztucznego, zabezpieczonych przed niekontrolowanym wypadnięciem umieszczonych tam  przedmiotów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B02D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78E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2ADE4591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5D08" w14:textId="7504DA08" w:rsidR="00C95762" w:rsidRDefault="00A62537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CBDB" w14:textId="77777777" w:rsidR="00C95762" w:rsidRDefault="00C95762">
            <w:pPr>
              <w:spacing w:after="0" w:line="3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Uchwyt do kroplówki na min. 2 szt. mocowany  w suficie.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6322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C94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63D6DC3B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9BED" w14:textId="2786D522" w:rsidR="00C95762" w:rsidRDefault="00A62537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9B2E" w14:textId="77777777" w:rsidR="00C95762" w:rsidRDefault="00C95762">
            <w:pPr>
              <w:spacing w:after="0" w:line="3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Zabezpieczenie urządzeń oraz elementów wyposażenia  przed przemieszczaniem się w czasie jazdy, gwarantujące  jednocześnie łatwość dostępu i użycia.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70382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7D39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99E4947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AC2F" w14:textId="4D238EF6" w:rsidR="00C95762" w:rsidRDefault="00A62537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5E5D" w14:textId="77777777" w:rsidR="00C95762" w:rsidRDefault="00C95762">
            <w:pPr>
              <w:spacing w:after="0" w:line="340" w:lineRule="atLeast"/>
              <w:jc w:val="both"/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 xml:space="preserve">Instalacja tlenowa; 1 butla 10 l z reduktorem posiadającym jedno wyjście regulowane na króciec, a jedno nieregulowane na szybkozłącze( gniazdo typu AGA) , wyposażony w </w:t>
            </w:r>
            <w:r>
              <w:rPr>
                <w:rFonts w:ascii="Garamond" w:hAnsi="Garamond"/>
                <w:shd w:val="clear" w:color="auto" w:fill="FFFFFF"/>
              </w:rPr>
              <w:lastRenderedPageBreak/>
              <w:t>nawilżacz tlenowy wykonany z tworzywa  sztucznego, zamontowana przy tylnych drzwiach na ściance lewej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0714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5652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0DCC28EB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036F" w14:textId="1FCC9EE7" w:rsidR="00C95762" w:rsidRDefault="00A62537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7A96" w14:textId="77777777" w:rsidR="00C95762" w:rsidRDefault="00C95762">
            <w:pPr>
              <w:spacing w:after="0" w:line="3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Instalacja elektryczna 230V składająca się z gniazda zewnętrznego typu Defa Eco-Plug, przewodu przyłączeniowego, zabezpieczenia różnicowo prądowego, 1 gniazda 230V w przedziale medycznym sterowanego termostatem do podłączenia ogrzewania typu (Defa Termina) przedziału medycznego na postoju.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AE5A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6EB6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CDE5CE0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4C38A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POMIESZCZENIA DLA PACJENTÓW</w:t>
            </w:r>
          </w:p>
        </w:tc>
      </w:tr>
      <w:tr w:rsidR="00C95762" w14:paraId="17CC9A3D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CBC0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14:paraId="759E5E70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D8C9" w14:textId="07F8C901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Fotel na prawej ścianie  wyposażony w bezwładnościowy, trzypunktowy  pas bezpieczeństwa i zagłówek,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78A7" w14:textId="77777777" w:rsidR="00C95762" w:rsidRDefault="00C95762"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6C24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AA2B9C2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E4FD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14:paraId="576E74AE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2EF2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Wzmocniona podłoga o powierzchni przeciwpoślizgowej, łatwo zmywalnej, połączonej  szczelnie z zabudową ścian.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DDCC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9374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9169436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2D28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14:paraId="677A1DA9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0DD32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Ściany boczne i sufit pokryte płytami z tworzywa  sztucznego, łatwo zmywalne, niepalne i nietoksyczne.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2AA38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0522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A62537" w14:paraId="46AA9E3D" w14:textId="77777777" w:rsidTr="00FB390B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B114" w14:textId="651C25BB" w:rsidR="00A62537" w:rsidRDefault="00A62537" w:rsidP="00A62537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BF5E" w14:textId="77777777" w:rsidR="00A62537" w:rsidRDefault="00A62537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 kabinie kierowcy włączniki umożliwiające sterowanie: </w:t>
            </w:r>
          </w:p>
          <w:p w14:paraId="2C7218D8" w14:textId="638373CE" w:rsidR="00A62537" w:rsidRDefault="00A62537" w:rsidP="004017D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oświetleniem sufitowym, klimatyzacja, ogrzewaniem, wentylacją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E25F" w14:textId="77777777" w:rsidR="00A62537" w:rsidRDefault="00A62537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306D" w14:textId="77777777" w:rsidR="00A62537" w:rsidRDefault="00A62537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26E6CB7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E7796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  <w:b/>
                <w:bCs/>
              </w:rPr>
              <w:t>Nosze główne samojezdne</w:t>
            </w:r>
          </w:p>
        </w:tc>
      </w:tr>
      <w:tr w:rsidR="00C95762" w14:paraId="173253EC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7D4C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CBE21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>
              <w:rPr>
                <w:rFonts w:ascii="Garamond" w:hAnsi="Garamond"/>
              </w:rPr>
              <w:t xml:space="preserve">Podać markę, model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B295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D99D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4903661C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5031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14:paraId="6C7317E7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EA4A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>
              <w:rPr>
                <w:rFonts w:ascii="Garamond" w:hAnsi="Garamond"/>
              </w:rPr>
              <w:t>Konstrukcja monoblokowa, przystosowane do  reanimacji – twarda płyta na całej powierzchni.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D127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AED2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0FAC901C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2660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016C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>
              <w:rPr>
                <w:rFonts w:ascii="Garamond" w:hAnsi="Garamond"/>
              </w:rPr>
              <w:t>Z płynną regulacją podnoszenia tułowia do kąta min. 75° 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7030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C71E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573BDD90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3D37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45EB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>
              <w:rPr>
                <w:rFonts w:ascii="Garamond" w:hAnsi="Garamond"/>
              </w:rPr>
              <w:t xml:space="preserve"> Komplet pasów zabezpieczających (pasy szelkowe i 2 pasy poprzeczne).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012A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9C53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26F005A8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CD1B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5EF3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>
              <w:rPr>
                <w:rFonts w:ascii="Garamond" w:hAnsi="Garamond"/>
              </w:rPr>
              <w:t>Wyposażone w konturowy materac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5775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12C6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4427F204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BBB2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8850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>
              <w:rPr>
                <w:rFonts w:ascii="Garamond" w:hAnsi="Garamond"/>
              </w:rPr>
              <w:t>Opuszczane wzdłużnie oparcia boczne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2714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DEB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7F5D1E2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C4DA2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B12F2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>
              <w:rPr>
                <w:rFonts w:ascii="Garamond" w:hAnsi="Garamond"/>
              </w:rPr>
              <w:t>Posiadające 4 kółka jezdne o średnicy min. 180 mm umożliwiające łatwe prowadzenie noszy nawet na nierównych nawierzchniach, hamulce na przynajmniej 2 kółkach jezdnych, wszystkie kółka skrętne.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2B89C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2BB0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7EF027BB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A7DC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9E2E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>
              <w:rPr>
                <w:rFonts w:ascii="Garamond" w:hAnsi="Garamond"/>
              </w:rPr>
              <w:t>Zapewniające obciążenie dopuszczalne masą min. 200 kg.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1CE8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D41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62EEF176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25BF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F11F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>
              <w:rPr>
                <w:rFonts w:ascii="Garamond" w:hAnsi="Garamond"/>
              </w:rPr>
              <w:t>Waga noszy do 45 kg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F8D7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545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952DB35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23DF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D9FB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>
              <w:rPr>
                <w:rFonts w:ascii="Garamond" w:hAnsi="Garamond"/>
              </w:rPr>
              <w:t>Funkcja automatycznego rozkładania podwozia transportera przy wyjeździe z ambulansu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6652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467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5C35BE9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5EE4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141E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>
              <w:rPr>
                <w:rFonts w:ascii="Garamond" w:hAnsi="Garamond"/>
              </w:rPr>
              <w:t xml:space="preserve">Niezależny system składnia goleni przednich i tylnych podczas wjazdu i wyjazdu z karetki.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7AB8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CB0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52548830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B750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 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3E58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>
              <w:rPr>
                <w:rFonts w:ascii="Garamond" w:hAnsi="Garamond"/>
              </w:rPr>
              <w:t>Zapewniające automatyczne zapięcie zestawu po jego wprowadzeniu do ambulansu,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69E58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70C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1BBF9CB6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8A0F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1526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>
              <w:rPr>
                <w:rFonts w:ascii="Garamond" w:hAnsi="Garamond"/>
              </w:rPr>
              <w:t xml:space="preserve">Mocowanie do podłogi lub lawety ambulansu – zgodne z normą PN-EN 1789 ( atest 10 g. 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23961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31B4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0BB9C7DD" w14:textId="77777777" w:rsidTr="00C95762">
        <w:trPr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56C0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  <w:b/>
                <w:bCs/>
              </w:rPr>
              <w:t>Krzesełko transportowe</w:t>
            </w:r>
          </w:p>
        </w:tc>
      </w:tr>
      <w:tr w:rsidR="00C95762" w14:paraId="15399CD3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52107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0F24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Podać markę i model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EACD3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DED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7EC25BE9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FF66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FE777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Cztery  kółka, w tym 2 skrętne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F79ED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4DB0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27059329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E6F8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6C2A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Rączki z przodu.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390AD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272C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4B9B6190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4D02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19A6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Łatwo zmywalne wyłożenie oparcia i siedziska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B990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B55C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74019266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B4AB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D86B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Rączki nośne z tyłu.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419D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D51D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AAD3931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3D3A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C2BF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Dwa pasy bezpieczeństwa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E9C9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9A0A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76FDEADA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D230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368E" w14:textId="77777777" w:rsidR="00C95762" w:rsidRDefault="00C95762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Dopuszczalne obciążenie max.159 kg.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CB7E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5572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6ED043E8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9187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A3E9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Waga do 10 kg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B0082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2D0E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43C31022" w14:textId="77777777" w:rsidTr="0070135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893C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D870F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  <w:b/>
                <w:bCs/>
              </w:rPr>
              <w:t>Dodatkowe wymagania</w:t>
            </w:r>
          </w:p>
        </w:tc>
      </w:tr>
      <w:tr w:rsidR="00C95762" w14:paraId="5501C9EC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BF58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14:paraId="410F6863" w14:textId="77777777" w:rsidR="00C95762" w:rsidRDefault="00C95762" w:rsidP="00B457A5">
            <w:pPr>
              <w:numPr>
                <w:ilvl w:val="0"/>
                <w:numId w:val="1"/>
              </w:numPr>
              <w:tabs>
                <w:tab w:val="left" w:pos="498"/>
              </w:tabs>
              <w:suppressAutoHyphens/>
              <w:spacing w:after="0" w:line="34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7A81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Komplet dokumentów do rejestracji pojazdu jako specjalnego sanitarnego wraz z dostawą przedmiotu zamówienia,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66DB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97AE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468AB2E9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4929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14:paraId="2C7F8F59" w14:textId="77777777" w:rsidR="00C95762" w:rsidRDefault="00C95762" w:rsidP="00B457A5">
            <w:pPr>
              <w:numPr>
                <w:ilvl w:val="0"/>
                <w:numId w:val="1"/>
              </w:numPr>
              <w:tabs>
                <w:tab w:val="left" w:pos="498"/>
              </w:tabs>
              <w:suppressAutoHyphens/>
              <w:spacing w:after="0" w:line="340" w:lineRule="atLeast"/>
              <w:jc w:val="center"/>
              <w:rPr>
                <w:rFonts w:ascii="Garamond" w:hAnsi="Garamond"/>
              </w:rPr>
            </w:pPr>
          </w:p>
          <w:p w14:paraId="34AB20ED" w14:textId="77777777" w:rsidR="00C95762" w:rsidRDefault="00C95762" w:rsidP="00B457A5">
            <w:pPr>
              <w:numPr>
                <w:ilvl w:val="0"/>
                <w:numId w:val="1"/>
              </w:numPr>
              <w:tabs>
                <w:tab w:val="left" w:pos="498"/>
              </w:tabs>
              <w:suppressAutoHyphens/>
              <w:spacing w:after="0" w:line="340" w:lineRule="atLeast"/>
              <w:jc w:val="center"/>
              <w:rPr>
                <w:rFonts w:ascii="Garamond" w:hAnsi="Garamond"/>
              </w:rPr>
            </w:pPr>
          </w:p>
          <w:p w14:paraId="241AE48A" w14:textId="77777777" w:rsidR="00C95762" w:rsidRDefault="00C95762">
            <w:pPr>
              <w:spacing w:after="0" w:line="34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3DB4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Serwis gwarancyjny i pogwarancyjny zabudowy  medycznej i wyposażenia realizowany w siedzibie </w:t>
            </w:r>
          </w:p>
          <w:p w14:paraId="3B51E561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Zamawiającego w ciągu max. 48 godzin od chwili zgłoszenia usterki.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97C8D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FD8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38416545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6052" w14:textId="77777777" w:rsidR="00C95762" w:rsidRDefault="00C95762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152A" w14:textId="77777777" w:rsidR="00C95762" w:rsidRDefault="00C95762">
            <w:pPr>
              <w:spacing w:after="0" w:line="3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 Gwarancja na zabudowę medyczną  i wyposażenie –  min. 24 miesiące (podać)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AAE5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0DB3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48AA59B0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C85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1F0E" w14:textId="77777777" w:rsidR="00C95762" w:rsidRDefault="00C95762">
            <w:pPr>
              <w:spacing w:after="0" w:line="3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Gwarancja mechaniczna pojazdu bez limitu </w:t>
            </w:r>
          </w:p>
          <w:p w14:paraId="4AA12750" w14:textId="77777777" w:rsidR="00C95762" w:rsidRDefault="00C95762">
            <w:pPr>
              <w:spacing w:after="0" w:line="340" w:lineRule="atLeas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kilometrów – min. 24 miesiące (podać)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0FFD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344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468F9BE6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A33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5F6AA" w14:textId="77777777" w:rsidR="00C95762" w:rsidRDefault="00C95762">
            <w:pPr>
              <w:spacing w:after="0" w:line="340" w:lineRule="atLeas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c) Gwarancja na lakier – min. 36 miesięcy (podać)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7E46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04D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701F41A1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A0B2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93D9" w14:textId="77777777" w:rsidR="00C95762" w:rsidRDefault="00C95762">
            <w:pPr>
              <w:spacing w:after="0" w:line="3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d) Gwarancja na perforację nadwozia – min. 60 </w:t>
            </w:r>
            <w:proofErr w:type="spellStart"/>
            <w:r>
              <w:rPr>
                <w:rFonts w:ascii="Garamond" w:hAnsi="Garamond"/>
              </w:rPr>
              <w:t>miesiący</w:t>
            </w:r>
            <w:proofErr w:type="spellEnd"/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B4BC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8661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654E615B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AA3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FA2AD" w14:textId="77777777" w:rsidR="00C95762" w:rsidRDefault="00C95762">
            <w:pPr>
              <w:spacing w:after="0" w:line="3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e) Gwarancja na pojazd bazowy - min 24 miesiące (podać)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7E39" w14:textId="77777777" w:rsidR="00C95762" w:rsidRDefault="00C95762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0D19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0E59CA97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1D8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E3085" w14:textId="77777777" w:rsidR="00C95762" w:rsidRDefault="00C95762">
            <w:pPr>
              <w:spacing w:after="0" w:line="3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f) Gwarancja na wyposażenie i sprzęt medyczny min 24 miesiące (podać)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28DF" w14:textId="77777777" w:rsidR="00C95762" w:rsidRDefault="00C95762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C297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48D9141D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AB05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A013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Serwis gwarancyjny i pogwarancyjny samochodu w każdej ASO danej marki w Polsce . Wykaz autoryzowanych serwisów pojazdu  bazowego.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0120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E4CC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95762" w14:paraId="11EDB8B4" w14:textId="77777777" w:rsidTr="00C9576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58A9B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2FA1" w14:textId="77777777" w:rsidR="00C95762" w:rsidRDefault="00C9576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Świadectwo homologacji  skompletowanego  pojazdu (dla samochodu bazowego i przedziału medycznego ambulansu sanitarnego typu -A1” 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0CBB" w14:textId="77777777" w:rsidR="00C95762" w:rsidRDefault="00C95762">
            <w:pPr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2239" w14:textId="77777777" w:rsidR="00C95762" w:rsidRDefault="00C95762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14:paraId="67D39C9E" w14:textId="77777777" w:rsidR="00C95762" w:rsidRDefault="00C95762" w:rsidP="00C95762">
      <w:pPr>
        <w:pStyle w:val="Tekstpodstawowy2"/>
        <w:spacing w:after="0"/>
        <w:ind w:left="-7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*wypełnia Wykonawca.</w:t>
      </w:r>
    </w:p>
    <w:p w14:paraId="3C2C4153" w14:textId="77777777" w:rsidR="00C95762" w:rsidRDefault="00C95762" w:rsidP="00C95762">
      <w:pPr>
        <w:pStyle w:val="Tekstpodstawowy2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Zadaniem Wykonawcy jest dokładne zapoznanie się z powyższymi wymaganiami i zaoferowanie dostawy przedmiotu zamówienia spełniającego te wymagania .Nie spełnienie któregokolwiek z parametrów wymaganych spowoduje odrzucenie oferty!</w:t>
      </w:r>
    </w:p>
    <w:p w14:paraId="08D2E486" w14:textId="77777777" w:rsidR="00C95762" w:rsidRDefault="00C95762" w:rsidP="00C95762">
      <w:pPr>
        <w:tabs>
          <w:tab w:val="left" w:pos="360"/>
        </w:tabs>
        <w:jc w:val="both"/>
        <w:rPr>
          <w:sz w:val="24"/>
          <w:szCs w:val="24"/>
        </w:rPr>
      </w:pPr>
    </w:p>
    <w:p w14:paraId="1D959437" w14:textId="77777777" w:rsidR="00C95762" w:rsidRDefault="00C95762" w:rsidP="00C95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__________, dn. ___________r.        </w:t>
      </w:r>
    </w:p>
    <w:p w14:paraId="0E63C9EA" w14:textId="77777777" w:rsidR="00C95762" w:rsidRDefault="00C95762" w:rsidP="00C95762">
      <w:pPr>
        <w:jc w:val="both"/>
        <w:rPr>
          <w:rFonts w:ascii="Times New Roman" w:hAnsi="Times New Roman" w:cs="Times New Roman"/>
        </w:rPr>
      </w:pPr>
    </w:p>
    <w:p w14:paraId="2545D7DF" w14:textId="77777777" w:rsidR="00C95762" w:rsidRDefault="00C95762" w:rsidP="00C957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7752E4" w14:textId="77777777" w:rsidR="00C95762" w:rsidRDefault="00C95762" w:rsidP="00C95762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</w:t>
      </w:r>
    </w:p>
    <w:p w14:paraId="13B3B63E" w14:textId="77777777" w:rsidR="00C95762" w:rsidRDefault="00C95762" w:rsidP="00C95762">
      <w:pPr>
        <w:pStyle w:val="Tekstpodstawowy3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pieczęcie  i  podpisy  osób  upoważnionych</w:t>
      </w:r>
    </w:p>
    <w:p w14:paraId="706331F3" w14:textId="77777777" w:rsidR="002D4EAA" w:rsidRPr="002D4EAA" w:rsidRDefault="002D4EAA">
      <w:pPr>
        <w:rPr>
          <w:rFonts w:ascii="Arial" w:hAnsi="Arial" w:cs="Arial"/>
        </w:rPr>
      </w:pPr>
    </w:p>
    <w:sectPr w:rsidR="002D4EAA" w:rsidRPr="002D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AA"/>
    <w:rsid w:val="002D4EAA"/>
    <w:rsid w:val="00A62537"/>
    <w:rsid w:val="00C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E8BAE9"/>
  <w15:chartTrackingRefBased/>
  <w15:docId w15:val="{8008EACF-3D2C-47CC-B705-3AD03E1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76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autoRedefine/>
    <w:uiPriority w:val="99"/>
    <w:semiHidden/>
    <w:unhideWhenUsed/>
    <w:rsid w:val="00C95762"/>
    <w:pPr>
      <w:suppressLineNumbers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7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762"/>
    <w:rPr>
      <w:rFonts w:ascii="Calibri" w:eastAsia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7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762"/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57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5762"/>
    <w:rPr>
      <w:rFonts w:ascii="Calibri" w:eastAsia="Calibri" w:hAnsi="Calibri" w:cs="Calibri"/>
      <w:sz w:val="16"/>
      <w:szCs w:val="16"/>
    </w:rPr>
  </w:style>
  <w:style w:type="paragraph" w:customStyle="1" w:styleId="Standard">
    <w:name w:val="Standard"/>
    <w:uiPriority w:val="99"/>
    <w:rsid w:val="00C9576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customStyle="1" w:styleId="Tekstcofnity">
    <w:name w:val="Tekst_cofnięty"/>
    <w:basedOn w:val="Normalny"/>
    <w:rsid w:val="00C95762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1546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Roszuk</dc:creator>
  <cp:keywords/>
  <dc:description/>
  <cp:lastModifiedBy>Marek Roszuk</cp:lastModifiedBy>
  <cp:revision>4</cp:revision>
  <dcterms:created xsi:type="dcterms:W3CDTF">2018-11-28T09:58:00Z</dcterms:created>
  <dcterms:modified xsi:type="dcterms:W3CDTF">2020-09-25T08:24:00Z</dcterms:modified>
</cp:coreProperties>
</file>